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1DDF" w14:textId="77777777" w:rsidR="002020D6" w:rsidRDefault="002020D6" w:rsidP="002020D6">
      <w:pPr>
        <w:shd w:val="clear" w:color="auto" w:fill="FFFFFF" w:themeFill="background1"/>
        <w:jc w:val="both"/>
        <w:rPr>
          <w:sz w:val="28"/>
          <w:szCs w:val="28"/>
        </w:rPr>
      </w:pPr>
    </w:p>
    <w:p w14:paraId="385AD259" w14:textId="77777777" w:rsidR="002020D6" w:rsidRPr="002020D6" w:rsidRDefault="002020D6" w:rsidP="002020D6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14:paraId="0F446E1C" w14:textId="1FD3181D" w:rsidR="002020D6" w:rsidRPr="00AE6EF4" w:rsidRDefault="00AE6EF4" w:rsidP="002020D6">
      <w:pPr>
        <w:shd w:val="clear" w:color="auto" w:fill="FFFFFF" w:themeFill="background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AE6EF4">
        <w:rPr>
          <w:rFonts w:ascii="Times New Roman" w:hAnsi="Times New Roman"/>
          <w:b/>
          <w:bCs/>
          <w:sz w:val="28"/>
          <w:szCs w:val="28"/>
        </w:rPr>
        <w:t>АНОНС</w:t>
      </w:r>
    </w:p>
    <w:p w14:paraId="4F40F07A" w14:textId="2F9D145A" w:rsidR="002020D6" w:rsidRPr="00EE3829" w:rsidRDefault="00AE6EF4" w:rsidP="002020D6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24 </w:t>
      </w:r>
      <w:r w:rsidR="00EE3829">
        <w:rPr>
          <w:rFonts w:ascii="Times New Roman" w:hAnsi="Times New Roman"/>
          <w:sz w:val="28"/>
          <w:szCs w:val="28"/>
          <w:lang w:val="kk-KZ"/>
        </w:rPr>
        <w:t>сәуір</w:t>
      </w:r>
      <w:r>
        <w:rPr>
          <w:rFonts w:ascii="Times New Roman" w:hAnsi="Times New Roman"/>
          <w:sz w:val="28"/>
          <w:szCs w:val="28"/>
        </w:rPr>
        <w:t xml:space="preserve"> 2026 </w:t>
      </w:r>
      <w:r w:rsidR="00EE3829">
        <w:rPr>
          <w:rFonts w:ascii="Times New Roman" w:hAnsi="Times New Roman"/>
          <w:sz w:val="28"/>
          <w:szCs w:val="28"/>
          <w:lang w:val="kk-KZ"/>
        </w:rPr>
        <w:t>ж.</w:t>
      </w:r>
    </w:p>
    <w:p w14:paraId="09565D07" w14:textId="77777777" w:rsidR="002020D6" w:rsidRDefault="002020D6" w:rsidP="002020D6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EC51AE5" w14:textId="63AB27B1" w:rsidR="00EE3829" w:rsidRDefault="00EE3829" w:rsidP="002020D6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EE3829">
        <w:rPr>
          <w:rFonts w:ascii="Times New Roman" w:hAnsi="Times New Roman"/>
          <w:sz w:val="28"/>
          <w:szCs w:val="28"/>
          <w:lang w:val="en-US"/>
        </w:rPr>
        <w:t>"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Сыбайлас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жемқорлыққа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қарсы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іс-қимыл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туралы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"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Қазақстан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Республикасы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Заңының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8-бабының 5-тармағына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және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"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сыбайлас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жемқорлық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тәуекелдеріне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ішкі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талдау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жүргізудің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үлгілік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қағидаларын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бекіту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туралы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"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Қазақстан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Республикасы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Мемлекеттік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қызмет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істері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және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сыбайлас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жемқорлыққа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қарсы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іс-қимыл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агенттігі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Төрағасының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2016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жылғы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19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қазандағы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№ 12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бұйрығына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сәйкес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Ұлытау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облысы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Денсаулық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сақтау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басқармасының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"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Облыстық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психикалық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денсаулық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орталығы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" КМҚК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Қазақстан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Республикасының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2022-2026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жылдарға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арналған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сыбайлас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жемқорлыққа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қарсы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саясатын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іске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асыру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мақсатында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2026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жылғы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04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мамырдан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бастап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30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жұмыс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күні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ішінде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сыбайлас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жемқорлық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тәуекелдеріне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ішкі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талдау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жүргізілетін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3829">
        <w:rPr>
          <w:rFonts w:ascii="Times New Roman" w:hAnsi="Times New Roman"/>
          <w:sz w:val="28"/>
          <w:szCs w:val="28"/>
          <w:lang w:val="en-US"/>
        </w:rPr>
        <w:t>болады</w:t>
      </w:r>
      <w:proofErr w:type="spellEnd"/>
      <w:r w:rsidRPr="00EE3829">
        <w:rPr>
          <w:rFonts w:ascii="Times New Roman" w:hAnsi="Times New Roman"/>
          <w:sz w:val="28"/>
          <w:szCs w:val="28"/>
          <w:lang w:val="en-US"/>
        </w:rPr>
        <w:t>.</w:t>
      </w:r>
    </w:p>
    <w:p w14:paraId="7861B451" w14:textId="77777777" w:rsidR="00EE3829" w:rsidRDefault="00EE3829" w:rsidP="002020D6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13B8DD0" w14:textId="4AD89693" w:rsidR="002020D6" w:rsidRPr="002020D6" w:rsidRDefault="00AE6EF4" w:rsidP="002020D6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EE3829">
        <w:rPr>
          <w:rFonts w:ascii="Times New Roman" w:hAnsi="Times New Roman"/>
          <w:sz w:val="28"/>
          <w:szCs w:val="28"/>
        </w:rPr>
        <w:t xml:space="preserve">       </w:t>
      </w:r>
      <w:r w:rsidR="00390038" w:rsidRPr="00390038">
        <w:rPr>
          <w:rFonts w:ascii="Times New Roman" w:hAnsi="Times New Roman"/>
          <w:sz w:val="28"/>
          <w:szCs w:val="28"/>
        </w:rPr>
        <w:t xml:space="preserve">В соответствии с пунктом 5 статьи 8 Закона Республики Казахстан «О противодействии коррупции» и приказом Председателя Агентства Республики Казахстан по делам государственной службы и противодействию коррупции «Об утверждении Типовых правил проведения внутреннего анализа коррупционных рисков» от 19 октября 2016 года № 12, </w:t>
      </w:r>
      <w:r w:rsidR="00390038" w:rsidRPr="00AE6EF4">
        <w:rPr>
          <w:rFonts w:ascii="Times New Roman" w:hAnsi="Times New Roman"/>
          <w:sz w:val="28"/>
          <w:szCs w:val="28"/>
        </w:rPr>
        <w:t xml:space="preserve">КГКП «Областной центр психического здоровья» управления здравоохранения области </w:t>
      </w:r>
      <w:proofErr w:type="spellStart"/>
      <w:r w:rsidR="00390038" w:rsidRPr="00AE6EF4">
        <w:rPr>
          <w:rFonts w:ascii="Times New Roman" w:hAnsi="Times New Roman"/>
          <w:sz w:val="28"/>
          <w:szCs w:val="28"/>
        </w:rPr>
        <w:t>Ұлытау</w:t>
      </w:r>
      <w:proofErr w:type="spellEnd"/>
      <w:r w:rsidR="00390038">
        <w:rPr>
          <w:rFonts w:ascii="Times New Roman" w:hAnsi="Times New Roman"/>
          <w:sz w:val="28"/>
          <w:szCs w:val="28"/>
        </w:rPr>
        <w:t>,</w:t>
      </w:r>
      <w:r w:rsidR="00390038" w:rsidRPr="00390038">
        <w:rPr>
          <w:rFonts w:ascii="Times New Roman" w:hAnsi="Times New Roman"/>
          <w:sz w:val="28"/>
          <w:szCs w:val="28"/>
        </w:rPr>
        <w:t xml:space="preserve"> </w:t>
      </w:r>
      <w:r w:rsidRPr="00AE6EF4">
        <w:rPr>
          <w:rFonts w:ascii="Times New Roman" w:hAnsi="Times New Roman"/>
          <w:sz w:val="28"/>
          <w:szCs w:val="28"/>
        </w:rPr>
        <w:t>сообщает, что в целях реализации антикоррупционной политики Республики Казахстан на 2022-2026 года, в период с 04 мая 2026 года</w:t>
      </w:r>
      <w:r>
        <w:rPr>
          <w:rFonts w:ascii="Times New Roman" w:hAnsi="Times New Roman"/>
          <w:sz w:val="28"/>
          <w:szCs w:val="28"/>
        </w:rPr>
        <w:t>,</w:t>
      </w:r>
      <w:r w:rsidRPr="00AE6EF4">
        <w:rPr>
          <w:rFonts w:ascii="Times New Roman" w:hAnsi="Times New Roman"/>
          <w:sz w:val="28"/>
          <w:szCs w:val="28"/>
        </w:rPr>
        <w:t xml:space="preserve"> в течение 30 рабочих дней</w:t>
      </w:r>
      <w:r>
        <w:rPr>
          <w:rFonts w:ascii="Times New Roman" w:hAnsi="Times New Roman"/>
          <w:sz w:val="28"/>
          <w:szCs w:val="28"/>
        </w:rPr>
        <w:t>,</w:t>
      </w:r>
      <w:r w:rsidRPr="00AE6EF4">
        <w:rPr>
          <w:rFonts w:ascii="Times New Roman" w:hAnsi="Times New Roman"/>
          <w:sz w:val="28"/>
          <w:szCs w:val="28"/>
        </w:rPr>
        <w:t xml:space="preserve"> будет проводится внутренний анализ коррупционных рисков</w:t>
      </w:r>
      <w:r w:rsidR="00390038">
        <w:rPr>
          <w:rFonts w:ascii="Times New Roman" w:hAnsi="Times New Roman"/>
          <w:sz w:val="28"/>
          <w:szCs w:val="28"/>
        </w:rPr>
        <w:t>.</w:t>
      </w:r>
    </w:p>
    <w:sectPr w:rsidR="002020D6" w:rsidRPr="0020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D6"/>
    <w:rsid w:val="002020D6"/>
    <w:rsid w:val="00390038"/>
    <w:rsid w:val="003A2F3A"/>
    <w:rsid w:val="00704411"/>
    <w:rsid w:val="008E6AED"/>
    <w:rsid w:val="00AE6EF4"/>
    <w:rsid w:val="00B70E28"/>
    <w:rsid w:val="00D67E1C"/>
    <w:rsid w:val="00E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1D95"/>
  <w15:chartTrackingRefBased/>
  <w15:docId w15:val="{FA2FEF57-B4AD-4E00-BFAE-EF3C270F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D6"/>
    <w:rPr>
      <w:rFonts w:asciiTheme="minorHAnsi" w:eastAsiaTheme="minorEastAsia" w:hAnsiTheme="minorHAns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Lawyer</cp:lastModifiedBy>
  <cp:revision>2</cp:revision>
  <dcterms:created xsi:type="dcterms:W3CDTF">2026-04-21T04:04:00Z</dcterms:created>
  <dcterms:modified xsi:type="dcterms:W3CDTF">2026-04-21T04:04:00Z</dcterms:modified>
</cp:coreProperties>
</file>